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74987827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11C213E9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  <w:bookmarkStart w:id="0" w:name="_GoBack"/>
            <w:r w:rsidR="00D51D55">
              <w:t xml:space="preserve"> kinematografie</w:t>
            </w:r>
            <w:bookmarkEnd w:id="0"/>
          </w:p>
        </w:tc>
        <w:tc>
          <w:tcPr>
            <w:tcW w:w="2720" w:type="pct"/>
          </w:tcPr>
          <w:p w14:paraId="5D828E43" w14:textId="77777777" w:rsidR="006B7917" w:rsidRPr="006B7917" w:rsidRDefault="006B7917" w:rsidP="006B7917"/>
        </w:tc>
      </w:tr>
      <w:tr w:rsidR="006B7917" w:rsidRPr="006B7917" w14:paraId="3F7BF8E5" w14:textId="77777777" w:rsidTr="006B7917">
        <w:trPr>
          <w:trHeight w:val="424"/>
        </w:trPr>
        <w:tc>
          <w:tcPr>
            <w:tcW w:w="2280" w:type="pct"/>
            <w:hideMark/>
          </w:tcPr>
          <w:p w14:paraId="18466BE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60A54604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1F52E9F0" w14:textId="77777777" w:rsidTr="006B7917">
        <w:trPr>
          <w:trHeight w:val="416"/>
        </w:trPr>
        <w:tc>
          <w:tcPr>
            <w:tcW w:w="2280" w:type="pct"/>
            <w:hideMark/>
          </w:tcPr>
          <w:p w14:paraId="1208432F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62061B51" w14:textId="77777777" w:rsidR="006B7917" w:rsidRPr="006B7917" w:rsidRDefault="006B7917" w:rsidP="006B7917"/>
        </w:tc>
      </w:tr>
      <w:tr w:rsidR="006B7917" w:rsidRPr="006B7917" w14:paraId="48786939" w14:textId="77777777" w:rsidTr="006B7917">
        <w:trPr>
          <w:trHeight w:val="408"/>
        </w:trPr>
        <w:tc>
          <w:tcPr>
            <w:tcW w:w="2280" w:type="pct"/>
            <w:hideMark/>
          </w:tcPr>
          <w:p w14:paraId="4AE56B29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5E4CEEF7" w14:textId="77777777" w:rsidR="006B7917" w:rsidRPr="006B7917" w:rsidRDefault="006B7917" w:rsidP="006B7917"/>
        </w:tc>
      </w:tr>
      <w:tr w:rsidR="006B7917" w:rsidRPr="006B7917" w14:paraId="344D780D" w14:textId="77777777" w:rsidTr="006B7917">
        <w:trPr>
          <w:trHeight w:val="414"/>
        </w:trPr>
        <w:tc>
          <w:tcPr>
            <w:tcW w:w="2280" w:type="pct"/>
            <w:hideMark/>
          </w:tcPr>
          <w:p w14:paraId="4E699456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436C7EE9" w14:textId="77777777" w:rsidR="006B7917" w:rsidRPr="006B7917" w:rsidRDefault="006B7917" w:rsidP="006B7917"/>
        </w:tc>
      </w:tr>
      <w:tr w:rsidR="006B7917" w:rsidRPr="006B7917" w14:paraId="38C0BE24" w14:textId="77777777" w:rsidTr="006B7917">
        <w:trPr>
          <w:trHeight w:val="284"/>
        </w:trPr>
        <w:tc>
          <w:tcPr>
            <w:tcW w:w="2280" w:type="pct"/>
            <w:hideMark/>
          </w:tcPr>
          <w:p w14:paraId="1B036889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rozhodnutí)</w:t>
            </w:r>
          </w:p>
        </w:tc>
        <w:tc>
          <w:tcPr>
            <w:tcW w:w="2720" w:type="pct"/>
          </w:tcPr>
          <w:p w14:paraId="6CCE1321" w14:textId="77777777" w:rsidR="006B7917" w:rsidRPr="006B7917" w:rsidRDefault="006B7917" w:rsidP="006B7917"/>
        </w:tc>
      </w:tr>
      <w:tr w:rsidR="006B7917" w:rsidRPr="006B7917" w14:paraId="20F27C24" w14:textId="77777777" w:rsidTr="006B7917">
        <w:trPr>
          <w:trHeight w:val="432"/>
        </w:trPr>
        <w:tc>
          <w:tcPr>
            <w:tcW w:w="2280" w:type="pct"/>
            <w:hideMark/>
          </w:tcPr>
          <w:p w14:paraId="554B4D4F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44E1AE8F" w14:textId="77777777" w:rsidR="006B7917" w:rsidRPr="006B7917" w:rsidRDefault="006B7917" w:rsidP="006B7917"/>
        </w:tc>
      </w:tr>
    </w:tbl>
    <w:p w14:paraId="119142E7" w14:textId="77777777" w:rsidR="006B7917" w:rsidRDefault="006B7917" w:rsidP="006B7917">
      <w:pPr>
        <w:pStyle w:val="Nadpis1"/>
      </w:pPr>
      <w:r>
        <w:t>Závěrečná zpráva</w:t>
      </w:r>
    </w:p>
    <w:p w14:paraId="0CC058E2" w14:textId="77777777" w:rsidR="006B7917" w:rsidRDefault="006B7917" w:rsidP="006B7917">
      <w:pPr>
        <w:pStyle w:val="Nadpis1"/>
      </w:pPr>
      <w:r>
        <w:t>Distribuce kinematografického díla</w:t>
      </w:r>
    </w:p>
    <w:p w14:paraId="4A1E9C16" w14:textId="77777777" w:rsidR="006B7917" w:rsidRDefault="006B7917" w:rsidP="006B7917">
      <w:pPr>
        <w:pStyle w:val="Nadpis1"/>
      </w:pPr>
      <w:r>
        <w:t>Distribuční projekt</w:t>
      </w:r>
      <w:r w:rsidR="00D51D55">
        <w:t xml:space="preserve"> – práce s publikem</w:t>
      </w:r>
    </w:p>
    <w:p w14:paraId="1356C47F" w14:textId="77777777" w:rsidR="006B7917" w:rsidRDefault="006B7917" w:rsidP="006B7917"/>
    <w:p w14:paraId="02BD0113" w14:textId="77777777" w:rsidR="006B7917" w:rsidRDefault="006B7917" w:rsidP="006B7917"/>
    <w:p w14:paraId="27DEED93" w14:textId="77777777" w:rsidR="006B7917" w:rsidRPr="006B7917" w:rsidRDefault="006B7917" w:rsidP="006B7917">
      <w:r w:rsidRPr="006B7917">
        <w:t xml:space="preserve">Prosíme o velmi podrobný popis projektu a co nejpodrobnější rozepsání každé kolonky; </w:t>
      </w:r>
    </w:p>
    <w:p w14:paraId="2E4CF8AC" w14:textId="77777777" w:rsidR="006B7917" w:rsidRDefault="006B7917" w:rsidP="006B7917">
      <w:r w:rsidRPr="006B7917">
        <w:t>po vyplnění všech povinných polí je možno dále připojit jakýkoli další text, který se vztahuje k projektu</w:t>
      </w:r>
    </w:p>
    <w:p w14:paraId="59ECA7EA" w14:textId="77777777"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05EE10D2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66F29625" w14:textId="7D768A59" w:rsidR="006B7917" w:rsidRPr="006B7917" w:rsidRDefault="006B7917" w:rsidP="006B7917">
            <w:pPr>
              <w:pStyle w:val="Nadpis2"/>
              <w:outlineLvl w:val="1"/>
            </w:pPr>
            <w:r>
              <w:t>N</w:t>
            </w:r>
            <w:r w:rsidRPr="006B7917">
              <w:t>ázev distribučního projektu</w:t>
            </w:r>
          </w:p>
        </w:tc>
        <w:tc>
          <w:tcPr>
            <w:tcW w:w="2720" w:type="pct"/>
            <w:noWrap/>
            <w:hideMark/>
          </w:tcPr>
          <w:p w14:paraId="0376F6FE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66131686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1907F1A7" w14:textId="395F43E8" w:rsidR="006B7917" w:rsidRPr="006B7917" w:rsidRDefault="00D51D55" w:rsidP="006B7917">
            <w:pPr>
              <w:pStyle w:val="Nadpis2"/>
              <w:outlineLvl w:val="1"/>
            </w:pPr>
            <w:r>
              <w:t>Kinematografická díla</w:t>
            </w:r>
            <w:r w:rsidR="006B7917" w:rsidRPr="006B7917">
              <w:t xml:space="preserve"> </w:t>
            </w:r>
            <w:r>
              <w:t>(</w:t>
            </w:r>
            <w:r w:rsidR="006B7917" w:rsidRPr="006B7917">
              <w:t>název, režisér, minutáž, datum premiéry v rámci projektu</w:t>
            </w:r>
            <w:r>
              <w:t>)</w:t>
            </w:r>
          </w:p>
        </w:tc>
        <w:tc>
          <w:tcPr>
            <w:tcW w:w="2720" w:type="pct"/>
            <w:noWrap/>
          </w:tcPr>
          <w:p w14:paraId="60CE5155" w14:textId="77777777" w:rsidR="006B7917" w:rsidRPr="006B7917" w:rsidRDefault="006B7917" w:rsidP="006B7917"/>
        </w:tc>
      </w:tr>
    </w:tbl>
    <w:p w14:paraId="0553FB0F" w14:textId="77777777" w:rsidR="006B7917" w:rsidRPr="006B7917" w:rsidRDefault="006B7917" w:rsidP="006B7917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1260"/>
        <w:gridCol w:w="1583"/>
        <w:gridCol w:w="1536"/>
        <w:gridCol w:w="1203"/>
        <w:gridCol w:w="1584"/>
        <w:gridCol w:w="881"/>
        <w:gridCol w:w="1581"/>
      </w:tblGrid>
      <w:tr w:rsidR="006B7917" w:rsidRPr="006B7917" w14:paraId="2F0C898A" w14:textId="77777777" w:rsidTr="006B7917">
        <w:trPr>
          <w:trHeight w:val="488"/>
        </w:trPr>
        <w:tc>
          <w:tcPr>
            <w:tcW w:w="5000" w:type="pct"/>
            <w:gridSpan w:val="7"/>
            <w:noWrap/>
            <w:hideMark/>
          </w:tcPr>
          <w:p w14:paraId="01D322E7" w14:textId="3B60D0D3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Tabulka návštěvnosti jednotlivých </w:t>
            </w:r>
            <w:r w:rsidR="00D51D55">
              <w:t>kinematografických děl</w:t>
            </w:r>
            <w:r w:rsidR="00D51D55" w:rsidRPr="006B7917">
              <w:t xml:space="preserve"> </w:t>
            </w:r>
          </w:p>
          <w:p w14:paraId="1BEEB117" w14:textId="3369A8A3" w:rsidR="006B7917" w:rsidRPr="006B7917" w:rsidRDefault="006B7917" w:rsidP="006B7917">
            <w:r w:rsidRPr="006B7917">
              <w:t>(dle počtu připojte další řádky)</w:t>
            </w:r>
          </w:p>
        </w:tc>
      </w:tr>
      <w:tr w:rsidR="00D51D55" w:rsidRPr="006B7917" w14:paraId="2FD676AA" w14:textId="77777777" w:rsidTr="00D51D55">
        <w:trPr>
          <w:trHeight w:val="488"/>
        </w:trPr>
        <w:tc>
          <w:tcPr>
            <w:tcW w:w="657" w:type="pct"/>
            <w:noWrap/>
            <w:hideMark/>
          </w:tcPr>
          <w:p w14:paraId="0F0536DF" w14:textId="5CC080EB" w:rsidR="006B7917" w:rsidRPr="006B7917" w:rsidRDefault="00D51D55" w:rsidP="006B7917">
            <w:r>
              <w:t>název</w:t>
            </w:r>
          </w:p>
        </w:tc>
        <w:tc>
          <w:tcPr>
            <w:tcW w:w="822" w:type="pct"/>
            <w:noWrap/>
            <w:hideMark/>
          </w:tcPr>
          <w:p w14:paraId="5616C447" w14:textId="77777777" w:rsidR="006B7917" w:rsidRPr="006B7917" w:rsidRDefault="006B7917" w:rsidP="006B7917">
            <w:r w:rsidRPr="006B7917">
              <w:t>počet projekcí</w:t>
            </w:r>
            <w:r w:rsidR="00D51D55">
              <w:br/>
              <w:t>(u kinodistribuce)</w:t>
            </w:r>
          </w:p>
        </w:tc>
        <w:tc>
          <w:tcPr>
            <w:tcW w:w="800" w:type="pct"/>
            <w:hideMark/>
          </w:tcPr>
          <w:p w14:paraId="4274CBA2" w14:textId="77777777" w:rsidR="006B7917" w:rsidRDefault="006B7917" w:rsidP="006B7917">
            <w:r w:rsidRPr="006B7917">
              <w:t>počet kin</w:t>
            </w:r>
          </w:p>
          <w:p w14:paraId="15B4D8A6" w14:textId="77777777" w:rsidR="00D51D55" w:rsidRPr="006B7917" w:rsidRDefault="00D51D55" w:rsidP="006B7917">
            <w:r>
              <w:t>(u kinodistribuce)</w:t>
            </w:r>
          </w:p>
        </w:tc>
        <w:tc>
          <w:tcPr>
            <w:tcW w:w="614" w:type="pct"/>
            <w:hideMark/>
          </w:tcPr>
          <w:p w14:paraId="55E82721" w14:textId="77777777" w:rsidR="006B7917" w:rsidRPr="006B7917" w:rsidRDefault="006B7917" w:rsidP="006B7917">
            <w:r w:rsidRPr="006B7917">
              <w:t>počet návštěvníků</w:t>
            </w:r>
            <w:r w:rsidR="00D51D55">
              <w:t>/</w:t>
            </w:r>
            <w:r w:rsidR="00D51D55">
              <w:br/>
              <w:t>shlédnutí či stažení</w:t>
            </w:r>
          </w:p>
        </w:tc>
        <w:tc>
          <w:tcPr>
            <w:tcW w:w="823" w:type="pct"/>
            <w:hideMark/>
          </w:tcPr>
          <w:p w14:paraId="4631FA20" w14:textId="77777777" w:rsidR="006B7917" w:rsidRPr="006B7917" w:rsidRDefault="006B7917" w:rsidP="006B7917">
            <w:r w:rsidRPr="006B7917">
              <w:t>průměrná cena vstupného</w:t>
            </w:r>
            <w:r w:rsidR="00D51D55">
              <w:t>/platba za shlédnutí či stažení</w:t>
            </w:r>
          </w:p>
        </w:tc>
        <w:tc>
          <w:tcPr>
            <w:tcW w:w="461" w:type="pct"/>
            <w:hideMark/>
          </w:tcPr>
          <w:p w14:paraId="06556F00" w14:textId="77777777" w:rsidR="006B7917" w:rsidRPr="006B7917" w:rsidRDefault="006B7917" w:rsidP="006B7917">
            <w:r w:rsidRPr="006B7917">
              <w:t>celková tržba</w:t>
            </w:r>
          </w:p>
        </w:tc>
        <w:tc>
          <w:tcPr>
            <w:tcW w:w="822" w:type="pct"/>
            <w:hideMark/>
          </w:tcPr>
          <w:p w14:paraId="16901085" w14:textId="6547A918" w:rsidR="006B7917" w:rsidRPr="006B7917" w:rsidRDefault="006B7917" w:rsidP="006B7917">
            <w:r w:rsidRPr="006B7917">
              <w:t xml:space="preserve">z toho příjem </w:t>
            </w:r>
            <w:r w:rsidR="00D51D55">
              <w:t>příjemce podpory kinematografie</w:t>
            </w:r>
          </w:p>
        </w:tc>
      </w:tr>
      <w:tr w:rsidR="00D51D55" w:rsidRPr="006B7917" w14:paraId="4814F5F3" w14:textId="77777777" w:rsidTr="00D51D55">
        <w:trPr>
          <w:trHeight w:val="488"/>
        </w:trPr>
        <w:tc>
          <w:tcPr>
            <w:tcW w:w="657" w:type="pct"/>
            <w:noWrap/>
          </w:tcPr>
          <w:p w14:paraId="51932203" w14:textId="77777777" w:rsidR="006B7917" w:rsidRPr="006B7917" w:rsidRDefault="006B7917" w:rsidP="006B7917"/>
        </w:tc>
        <w:tc>
          <w:tcPr>
            <w:tcW w:w="822" w:type="pct"/>
            <w:noWrap/>
            <w:hideMark/>
          </w:tcPr>
          <w:p w14:paraId="148CA728" w14:textId="77777777" w:rsidR="006B7917" w:rsidRPr="006B7917" w:rsidRDefault="006B7917" w:rsidP="006B7917">
            <w:r w:rsidRPr="006B7917">
              <w:t> </w:t>
            </w:r>
          </w:p>
        </w:tc>
        <w:tc>
          <w:tcPr>
            <w:tcW w:w="800" w:type="pct"/>
          </w:tcPr>
          <w:p w14:paraId="72F569BE" w14:textId="77777777" w:rsidR="006B7917" w:rsidRPr="006B7917" w:rsidRDefault="006B7917" w:rsidP="006B7917"/>
        </w:tc>
        <w:tc>
          <w:tcPr>
            <w:tcW w:w="614" w:type="pct"/>
          </w:tcPr>
          <w:p w14:paraId="4BE6916A" w14:textId="77777777" w:rsidR="006B7917" w:rsidRPr="006B7917" w:rsidRDefault="006B7917" w:rsidP="006B7917"/>
        </w:tc>
        <w:tc>
          <w:tcPr>
            <w:tcW w:w="823" w:type="pct"/>
          </w:tcPr>
          <w:p w14:paraId="67655EDB" w14:textId="77777777" w:rsidR="006B7917" w:rsidRPr="006B7917" w:rsidRDefault="006B7917" w:rsidP="006B7917"/>
        </w:tc>
        <w:tc>
          <w:tcPr>
            <w:tcW w:w="461" w:type="pct"/>
          </w:tcPr>
          <w:p w14:paraId="36F4DF1C" w14:textId="77777777" w:rsidR="006B7917" w:rsidRPr="006B7917" w:rsidRDefault="006B7917" w:rsidP="006B7917"/>
        </w:tc>
        <w:tc>
          <w:tcPr>
            <w:tcW w:w="822" w:type="pct"/>
          </w:tcPr>
          <w:p w14:paraId="6B20100F" w14:textId="77777777" w:rsidR="006B7917" w:rsidRPr="006B7917" w:rsidRDefault="006B7917" w:rsidP="006B7917"/>
        </w:tc>
      </w:tr>
      <w:tr w:rsidR="00D51D55" w:rsidRPr="006B7917" w14:paraId="45A26396" w14:textId="77777777" w:rsidTr="00D51D55">
        <w:trPr>
          <w:trHeight w:val="488"/>
        </w:trPr>
        <w:tc>
          <w:tcPr>
            <w:tcW w:w="657" w:type="pct"/>
            <w:noWrap/>
          </w:tcPr>
          <w:p w14:paraId="672C57B2" w14:textId="77777777" w:rsidR="006B7917" w:rsidRPr="006B7917" w:rsidRDefault="006B7917" w:rsidP="006B7917"/>
        </w:tc>
        <w:tc>
          <w:tcPr>
            <w:tcW w:w="822" w:type="pct"/>
            <w:noWrap/>
          </w:tcPr>
          <w:p w14:paraId="2B2D4180" w14:textId="77777777" w:rsidR="006B7917" w:rsidRPr="006B7917" w:rsidRDefault="006B7917" w:rsidP="006B7917"/>
        </w:tc>
        <w:tc>
          <w:tcPr>
            <w:tcW w:w="800" w:type="pct"/>
          </w:tcPr>
          <w:p w14:paraId="02368C51" w14:textId="77777777" w:rsidR="006B7917" w:rsidRPr="006B7917" w:rsidRDefault="006B7917" w:rsidP="006B7917"/>
        </w:tc>
        <w:tc>
          <w:tcPr>
            <w:tcW w:w="614" w:type="pct"/>
          </w:tcPr>
          <w:p w14:paraId="01B1B77A" w14:textId="77777777" w:rsidR="006B7917" w:rsidRPr="006B7917" w:rsidRDefault="006B7917" w:rsidP="006B7917"/>
        </w:tc>
        <w:tc>
          <w:tcPr>
            <w:tcW w:w="823" w:type="pct"/>
          </w:tcPr>
          <w:p w14:paraId="19D871B5" w14:textId="77777777" w:rsidR="006B7917" w:rsidRPr="006B7917" w:rsidRDefault="006B7917" w:rsidP="006B7917"/>
        </w:tc>
        <w:tc>
          <w:tcPr>
            <w:tcW w:w="461" w:type="pct"/>
          </w:tcPr>
          <w:p w14:paraId="1F8EE193" w14:textId="77777777" w:rsidR="006B7917" w:rsidRPr="006B7917" w:rsidRDefault="006B7917" w:rsidP="006B7917"/>
        </w:tc>
        <w:tc>
          <w:tcPr>
            <w:tcW w:w="822" w:type="pct"/>
          </w:tcPr>
          <w:p w14:paraId="477098CA" w14:textId="77777777" w:rsidR="006B7917" w:rsidRPr="006B7917" w:rsidRDefault="006B7917" w:rsidP="006B7917"/>
        </w:tc>
      </w:tr>
      <w:tr w:rsidR="00D51D55" w:rsidRPr="006B7917" w14:paraId="6FDECDD8" w14:textId="77777777" w:rsidTr="00D51D55">
        <w:trPr>
          <w:trHeight w:val="488"/>
        </w:trPr>
        <w:tc>
          <w:tcPr>
            <w:tcW w:w="657" w:type="pct"/>
            <w:noWrap/>
          </w:tcPr>
          <w:p w14:paraId="01D3420B" w14:textId="77777777" w:rsidR="006B7917" w:rsidRPr="006B7917" w:rsidRDefault="006B7917" w:rsidP="006B7917"/>
        </w:tc>
        <w:tc>
          <w:tcPr>
            <w:tcW w:w="822" w:type="pct"/>
            <w:noWrap/>
            <w:hideMark/>
          </w:tcPr>
          <w:p w14:paraId="20995D97" w14:textId="77777777" w:rsidR="006B7917" w:rsidRPr="006B7917" w:rsidRDefault="006B7917" w:rsidP="006B7917">
            <w:r w:rsidRPr="006B7917">
              <w:t> </w:t>
            </w:r>
          </w:p>
        </w:tc>
        <w:tc>
          <w:tcPr>
            <w:tcW w:w="800" w:type="pct"/>
          </w:tcPr>
          <w:p w14:paraId="36A8292C" w14:textId="77777777" w:rsidR="006B7917" w:rsidRPr="006B7917" w:rsidRDefault="006B7917" w:rsidP="006B7917"/>
        </w:tc>
        <w:tc>
          <w:tcPr>
            <w:tcW w:w="614" w:type="pct"/>
          </w:tcPr>
          <w:p w14:paraId="6C405A1E" w14:textId="77777777" w:rsidR="006B7917" w:rsidRPr="006B7917" w:rsidRDefault="006B7917" w:rsidP="006B7917"/>
        </w:tc>
        <w:tc>
          <w:tcPr>
            <w:tcW w:w="823" w:type="pct"/>
          </w:tcPr>
          <w:p w14:paraId="7BCE28A1" w14:textId="77777777" w:rsidR="006B7917" w:rsidRPr="006B7917" w:rsidRDefault="006B7917" w:rsidP="006B7917"/>
        </w:tc>
        <w:tc>
          <w:tcPr>
            <w:tcW w:w="461" w:type="pct"/>
          </w:tcPr>
          <w:p w14:paraId="2EF9B2E2" w14:textId="77777777" w:rsidR="006B7917" w:rsidRPr="006B7917" w:rsidRDefault="006B7917" w:rsidP="006B7917"/>
        </w:tc>
        <w:tc>
          <w:tcPr>
            <w:tcW w:w="822" w:type="pct"/>
          </w:tcPr>
          <w:p w14:paraId="3C504E76" w14:textId="77777777" w:rsidR="006B7917" w:rsidRPr="006B7917" w:rsidRDefault="006B7917" w:rsidP="006B7917"/>
        </w:tc>
      </w:tr>
      <w:tr w:rsidR="00D51D55" w:rsidRPr="006B7917" w14:paraId="3E7953E6" w14:textId="77777777" w:rsidTr="00D51D55">
        <w:trPr>
          <w:trHeight w:val="488"/>
        </w:trPr>
        <w:tc>
          <w:tcPr>
            <w:tcW w:w="657" w:type="pct"/>
            <w:noWrap/>
          </w:tcPr>
          <w:p w14:paraId="518BD486" w14:textId="77777777" w:rsidR="006B7917" w:rsidRPr="006B7917" w:rsidRDefault="006B7917" w:rsidP="006B7917"/>
        </w:tc>
        <w:tc>
          <w:tcPr>
            <w:tcW w:w="822" w:type="pct"/>
            <w:noWrap/>
          </w:tcPr>
          <w:p w14:paraId="7C64F8A9" w14:textId="77777777" w:rsidR="006B7917" w:rsidRPr="006B7917" w:rsidRDefault="006B7917" w:rsidP="006B7917"/>
        </w:tc>
        <w:tc>
          <w:tcPr>
            <w:tcW w:w="800" w:type="pct"/>
          </w:tcPr>
          <w:p w14:paraId="48A45F62" w14:textId="77777777" w:rsidR="006B7917" w:rsidRPr="006B7917" w:rsidRDefault="006B7917" w:rsidP="006B7917"/>
        </w:tc>
        <w:tc>
          <w:tcPr>
            <w:tcW w:w="614" w:type="pct"/>
          </w:tcPr>
          <w:p w14:paraId="64EC1355" w14:textId="77777777" w:rsidR="006B7917" w:rsidRPr="006B7917" w:rsidRDefault="006B7917" w:rsidP="006B7917"/>
        </w:tc>
        <w:tc>
          <w:tcPr>
            <w:tcW w:w="823" w:type="pct"/>
          </w:tcPr>
          <w:p w14:paraId="4FAE90D3" w14:textId="77777777" w:rsidR="006B7917" w:rsidRPr="006B7917" w:rsidRDefault="006B7917" w:rsidP="006B7917"/>
        </w:tc>
        <w:tc>
          <w:tcPr>
            <w:tcW w:w="461" w:type="pct"/>
          </w:tcPr>
          <w:p w14:paraId="76F6CC89" w14:textId="77777777" w:rsidR="006B7917" w:rsidRPr="006B7917" w:rsidRDefault="006B7917" w:rsidP="006B7917"/>
        </w:tc>
        <w:tc>
          <w:tcPr>
            <w:tcW w:w="822" w:type="pct"/>
          </w:tcPr>
          <w:p w14:paraId="75119475" w14:textId="77777777" w:rsidR="006B7917" w:rsidRPr="006B7917" w:rsidRDefault="006B7917" w:rsidP="006B7917"/>
        </w:tc>
      </w:tr>
      <w:tr w:rsidR="00D51D55" w:rsidRPr="006B7917" w14:paraId="14DF93C6" w14:textId="77777777" w:rsidTr="00D51D55">
        <w:trPr>
          <w:trHeight w:val="488"/>
        </w:trPr>
        <w:tc>
          <w:tcPr>
            <w:tcW w:w="657" w:type="pct"/>
            <w:noWrap/>
          </w:tcPr>
          <w:p w14:paraId="4F948116" w14:textId="77777777" w:rsidR="006B7917" w:rsidRPr="006B7917" w:rsidRDefault="006B7917" w:rsidP="006B7917"/>
        </w:tc>
        <w:tc>
          <w:tcPr>
            <w:tcW w:w="822" w:type="pct"/>
            <w:noWrap/>
          </w:tcPr>
          <w:p w14:paraId="0F28FD5D" w14:textId="77777777" w:rsidR="006B7917" w:rsidRPr="006B7917" w:rsidRDefault="006B7917" w:rsidP="006B7917"/>
        </w:tc>
        <w:tc>
          <w:tcPr>
            <w:tcW w:w="800" w:type="pct"/>
          </w:tcPr>
          <w:p w14:paraId="328CA07E" w14:textId="77777777" w:rsidR="006B7917" w:rsidRPr="006B7917" w:rsidRDefault="006B7917" w:rsidP="006B7917"/>
        </w:tc>
        <w:tc>
          <w:tcPr>
            <w:tcW w:w="614" w:type="pct"/>
          </w:tcPr>
          <w:p w14:paraId="57F5D518" w14:textId="77777777" w:rsidR="006B7917" w:rsidRPr="006B7917" w:rsidRDefault="006B7917" w:rsidP="006B7917"/>
        </w:tc>
        <w:tc>
          <w:tcPr>
            <w:tcW w:w="823" w:type="pct"/>
          </w:tcPr>
          <w:p w14:paraId="0CFCD2F6" w14:textId="77777777" w:rsidR="006B7917" w:rsidRPr="006B7917" w:rsidRDefault="006B7917" w:rsidP="006B7917"/>
        </w:tc>
        <w:tc>
          <w:tcPr>
            <w:tcW w:w="461" w:type="pct"/>
          </w:tcPr>
          <w:p w14:paraId="5A35E7A8" w14:textId="77777777" w:rsidR="006B7917" w:rsidRPr="006B7917" w:rsidRDefault="006B7917" w:rsidP="006B7917"/>
        </w:tc>
        <w:tc>
          <w:tcPr>
            <w:tcW w:w="822" w:type="pct"/>
          </w:tcPr>
          <w:p w14:paraId="6104EC06" w14:textId="77777777" w:rsidR="006B7917" w:rsidRPr="006B7917" w:rsidRDefault="006B7917" w:rsidP="006B7917"/>
        </w:tc>
      </w:tr>
      <w:tr w:rsidR="006B7917" w:rsidRPr="006B7917" w14:paraId="1DB525B3" w14:textId="77777777" w:rsidTr="006B7917">
        <w:trPr>
          <w:trHeight w:val="488"/>
        </w:trPr>
        <w:tc>
          <w:tcPr>
            <w:tcW w:w="5000" w:type="pct"/>
            <w:gridSpan w:val="7"/>
            <w:noWrap/>
          </w:tcPr>
          <w:p w14:paraId="6034D47E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lastRenderedPageBreak/>
              <w:t>Komentář k tabulce návštěvnosti (v případě nezbytnosti):</w:t>
            </w:r>
          </w:p>
          <w:p w14:paraId="65C8BD23" w14:textId="77777777" w:rsidR="006B7917" w:rsidRPr="006B7917" w:rsidRDefault="006B7917" w:rsidP="006B7917"/>
          <w:p w14:paraId="610CDFF9" w14:textId="77777777" w:rsidR="006B7917" w:rsidRPr="006B7917" w:rsidRDefault="006B7917" w:rsidP="006B7917"/>
          <w:p w14:paraId="45F941C0" w14:textId="77777777" w:rsidR="006B7917" w:rsidRPr="006B7917" w:rsidRDefault="006B7917" w:rsidP="006B7917"/>
          <w:p w14:paraId="065C4AFB" w14:textId="77777777" w:rsidR="006B7917" w:rsidRPr="006B7917" w:rsidRDefault="006B7917" w:rsidP="006B7917"/>
        </w:tc>
      </w:tr>
      <w:tr w:rsidR="006B7917" w:rsidRPr="006B7917" w14:paraId="1FEAC833" w14:textId="77777777" w:rsidTr="006B7917">
        <w:trPr>
          <w:trHeight w:val="488"/>
        </w:trPr>
        <w:tc>
          <w:tcPr>
            <w:tcW w:w="5000" w:type="pct"/>
            <w:gridSpan w:val="7"/>
            <w:noWrap/>
          </w:tcPr>
          <w:p w14:paraId="4974057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Výnosy z distribuce a jejich kalkulace:</w:t>
            </w:r>
          </w:p>
          <w:p w14:paraId="0301897C" w14:textId="77777777" w:rsidR="006B7917" w:rsidRPr="006B7917" w:rsidRDefault="006B7917" w:rsidP="006B7917"/>
          <w:p w14:paraId="6D040DD2" w14:textId="77777777" w:rsidR="006B7917" w:rsidRPr="006B7917" w:rsidRDefault="006B7917" w:rsidP="006B7917"/>
          <w:p w14:paraId="4F931ED6" w14:textId="77777777" w:rsidR="006B7917" w:rsidRPr="006B7917" w:rsidRDefault="006B7917" w:rsidP="006B7917"/>
          <w:p w14:paraId="5A12D7B9" w14:textId="77777777" w:rsidR="006B7917" w:rsidRPr="006B7917" w:rsidRDefault="006B7917" w:rsidP="006B7917"/>
        </w:tc>
      </w:tr>
      <w:tr w:rsidR="006B7917" w:rsidRPr="006B7917" w14:paraId="2A44E68E" w14:textId="77777777" w:rsidTr="006B7917">
        <w:trPr>
          <w:trHeight w:val="489"/>
        </w:trPr>
        <w:tc>
          <w:tcPr>
            <w:tcW w:w="5000" w:type="pct"/>
            <w:gridSpan w:val="7"/>
            <w:noWrap/>
          </w:tcPr>
          <w:p w14:paraId="0D0F06E6" w14:textId="77777777" w:rsidR="006B7917" w:rsidRDefault="006B7917" w:rsidP="006B7917">
            <w:pPr>
              <w:pStyle w:val="Nadpis2"/>
              <w:outlineLvl w:val="1"/>
            </w:pPr>
            <w:r w:rsidRPr="006B7917">
              <w:t xml:space="preserve">Způsob distribuce </w:t>
            </w:r>
          </w:p>
          <w:p w14:paraId="14886C24" w14:textId="77777777" w:rsidR="006B7917" w:rsidRPr="006B7917" w:rsidRDefault="006B7917" w:rsidP="006B7917">
            <w:r w:rsidRPr="006B7917">
              <w:t>(včetně mediální prezentace, cílové skupiny, doprovodného programu):</w:t>
            </w:r>
          </w:p>
          <w:p w14:paraId="50A95899" w14:textId="77777777" w:rsidR="006B7917" w:rsidRPr="006B7917" w:rsidRDefault="006B7917" w:rsidP="006B7917"/>
          <w:p w14:paraId="0BB8D647" w14:textId="77777777" w:rsidR="006B7917" w:rsidRPr="006B7917" w:rsidRDefault="006B7917" w:rsidP="006B7917"/>
          <w:p w14:paraId="4D011C76" w14:textId="77777777" w:rsidR="006B7917" w:rsidRPr="006B7917" w:rsidRDefault="006B7917" w:rsidP="006B7917"/>
          <w:p w14:paraId="3EADBD53" w14:textId="77777777" w:rsidR="006B7917" w:rsidRPr="006B7917" w:rsidRDefault="006B7917" w:rsidP="006B7917"/>
        </w:tc>
      </w:tr>
      <w:tr w:rsidR="006B7917" w:rsidRPr="006B7917" w14:paraId="287E896A" w14:textId="77777777" w:rsidTr="006B7917">
        <w:trPr>
          <w:trHeight w:val="510"/>
        </w:trPr>
        <w:tc>
          <w:tcPr>
            <w:tcW w:w="5000" w:type="pct"/>
            <w:gridSpan w:val="7"/>
          </w:tcPr>
          <w:p w14:paraId="304DA16A" w14:textId="77777777" w:rsidR="006B7917" w:rsidRPr="006B7917" w:rsidRDefault="006B7917" w:rsidP="006B7917">
            <w:pPr>
              <w:pStyle w:val="Nadpis2"/>
              <w:outlineLvl w:val="1"/>
            </w:pPr>
            <w:r>
              <w:t>Harmonogram realizace projektu</w:t>
            </w:r>
          </w:p>
          <w:p w14:paraId="2D363274" w14:textId="77777777" w:rsidR="006B7917" w:rsidRPr="006B7917" w:rsidRDefault="006B7917" w:rsidP="006B7917"/>
          <w:p w14:paraId="133A68E8" w14:textId="77777777" w:rsidR="006B7917" w:rsidRPr="006B7917" w:rsidRDefault="006B7917" w:rsidP="006B7917"/>
          <w:p w14:paraId="42D73AD0" w14:textId="77777777" w:rsidR="006B7917" w:rsidRPr="006B7917" w:rsidRDefault="006B7917" w:rsidP="006B7917"/>
          <w:p w14:paraId="55F80FAF" w14:textId="77777777" w:rsidR="006B7917" w:rsidRPr="006B7917" w:rsidRDefault="006B7917" w:rsidP="006B7917"/>
        </w:tc>
      </w:tr>
      <w:tr w:rsidR="006B7917" w:rsidRPr="006B7917" w14:paraId="75B44EC6" w14:textId="77777777" w:rsidTr="006B7917">
        <w:trPr>
          <w:trHeight w:val="510"/>
        </w:trPr>
        <w:tc>
          <w:tcPr>
            <w:tcW w:w="5000" w:type="pct"/>
            <w:gridSpan w:val="7"/>
          </w:tcPr>
          <w:p w14:paraId="196A5D02" w14:textId="77777777" w:rsidR="006B7917" w:rsidRPr="006B7917" w:rsidRDefault="006B7917" w:rsidP="006B7917">
            <w:pPr>
              <w:pStyle w:val="Nadpis2"/>
              <w:outlineLvl w:val="1"/>
            </w:pPr>
            <w:r>
              <w:t>Realizační tým</w:t>
            </w:r>
          </w:p>
          <w:p w14:paraId="207EE3BB" w14:textId="77777777" w:rsidR="006B7917" w:rsidRPr="006B7917" w:rsidRDefault="006B7917" w:rsidP="006B7917"/>
          <w:p w14:paraId="3EF333C8" w14:textId="77777777" w:rsidR="006B7917" w:rsidRPr="006B7917" w:rsidRDefault="006B7917" w:rsidP="006B7917"/>
          <w:p w14:paraId="13165800" w14:textId="77777777" w:rsidR="006B7917" w:rsidRPr="006B7917" w:rsidRDefault="006B7917" w:rsidP="006B7917"/>
          <w:p w14:paraId="5B3AB165" w14:textId="77777777" w:rsidR="006B7917" w:rsidRPr="006B7917" w:rsidRDefault="006B7917" w:rsidP="006B7917"/>
        </w:tc>
      </w:tr>
      <w:tr w:rsidR="006B7917" w:rsidRPr="006B7917" w14:paraId="61814156" w14:textId="77777777" w:rsidTr="006B7917">
        <w:trPr>
          <w:trHeight w:val="510"/>
        </w:trPr>
        <w:tc>
          <w:tcPr>
            <w:tcW w:w="5000" w:type="pct"/>
            <w:gridSpan w:val="7"/>
          </w:tcPr>
          <w:p w14:paraId="213EEF07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Hodnocení posledního ročníku (swot analýza) a zároveň srovnání s předchozími ročníky (včetně těžkostí a nedostatků v prů</w:t>
            </w:r>
            <w:r>
              <w:t>běhu realizace a jejich řešení)</w:t>
            </w:r>
          </w:p>
          <w:p w14:paraId="0664A501" w14:textId="77777777" w:rsidR="006B7917" w:rsidRPr="006B7917" w:rsidRDefault="006B7917" w:rsidP="006B7917"/>
          <w:p w14:paraId="5E1AD973" w14:textId="77777777" w:rsidR="006B7917" w:rsidRPr="006B7917" w:rsidRDefault="006B7917" w:rsidP="006B7917"/>
          <w:p w14:paraId="4714F28F" w14:textId="77777777" w:rsidR="006B7917" w:rsidRPr="006B7917" w:rsidRDefault="006B7917" w:rsidP="006B7917"/>
          <w:p w14:paraId="09AA335E" w14:textId="77777777" w:rsidR="006B7917" w:rsidRPr="006B7917" w:rsidRDefault="006B7917" w:rsidP="006B7917"/>
        </w:tc>
      </w:tr>
      <w:tr w:rsidR="006B7917" w:rsidRPr="006B7917" w14:paraId="118CC85D" w14:textId="77777777" w:rsidTr="006B7917">
        <w:trPr>
          <w:trHeight w:val="390"/>
        </w:trPr>
        <w:tc>
          <w:tcPr>
            <w:tcW w:w="5000" w:type="pct"/>
            <w:gridSpan w:val="7"/>
            <w:noWrap/>
          </w:tcPr>
          <w:p w14:paraId="36B4762E" w14:textId="77777777" w:rsidR="006B7917" w:rsidRPr="006B7917" w:rsidRDefault="006B7917" w:rsidP="006B7917">
            <w:pPr>
              <w:pStyle w:val="Nadpis2"/>
              <w:outlineLvl w:val="1"/>
            </w:pPr>
            <w:r>
              <w:t>Další výše neuvedené informace</w:t>
            </w:r>
          </w:p>
          <w:p w14:paraId="442698CE" w14:textId="77777777" w:rsidR="006B7917" w:rsidRPr="006B7917" w:rsidRDefault="006B7917" w:rsidP="006B7917"/>
          <w:p w14:paraId="17C0E55D" w14:textId="77777777" w:rsidR="006B7917" w:rsidRPr="006B7917" w:rsidRDefault="006B7917" w:rsidP="006B7917"/>
          <w:p w14:paraId="5E2BE20C" w14:textId="77777777" w:rsidR="006B7917" w:rsidRPr="006B7917" w:rsidRDefault="006B7917" w:rsidP="006B7917"/>
          <w:p w14:paraId="548BC837" w14:textId="77777777" w:rsidR="006B7917" w:rsidRPr="006B7917" w:rsidRDefault="006B7917" w:rsidP="006B7917">
            <w:r w:rsidRPr="006B7917">
              <w:t> </w:t>
            </w:r>
          </w:p>
        </w:tc>
      </w:tr>
    </w:tbl>
    <w:p w14:paraId="60EF5E37" w14:textId="77777777" w:rsidR="006B7917" w:rsidRPr="006B7917" w:rsidRDefault="006B7917" w:rsidP="006B7917"/>
    <w:p w14:paraId="59FE5A4A" w14:textId="77777777" w:rsidR="006B7917" w:rsidRPr="006B7917" w:rsidRDefault="006B7917" w:rsidP="006B7917"/>
    <w:p w14:paraId="0DDAC1D2" w14:textId="77777777" w:rsidR="006B7917" w:rsidRDefault="006B7917" w:rsidP="006B7917">
      <w:r w:rsidRPr="006B7917">
        <w:br/>
        <w:t xml:space="preserve">Podpisem této závěrečné zprávy příjemce podpory </w:t>
      </w:r>
      <w:r w:rsidR="00D51D55">
        <w:t xml:space="preserve">kinematografie </w:t>
      </w:r>
      <w:r w:rsidRPr="006B7917">
        <w:t>stvrzuje správnost a pravdivost údajů uvedených v této 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14:paraId="1C4A4F36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69CD8DC0" w14:textId="77777777" w:rsidR="006B7917" w:rsidRPr="006B7917" w:rsidRDefault="006B7917" w:rsidP="006B7917"/>
    <w:p w14:paraId="0DC3F55D" w14:textId="77777777" w:rsidR="006B7917" w:rsidRPr="006B7917" w:rsidRDefault="006B7917" w:rsidP="006B7917">
      <w:r w:rsidRPr="006B7917">
        <w:t>příjemce podpory (jméno a příjmení oprávněné osoby, podpis, razítko)</w:t>
      </w:r>
    </w:p>
    <w:p w14:paraId="31A8B8DE" w14:textId="77777777" w:rsidR="006B7917" w:rsidRPr="006B7917" w:rsidRDefault="006B7917" w:rsidP="006B7917"/>
    <w:p w14:paraId="30C8EC73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4FC6" w14:textId="77777777" w:rsidR="00ED5E88" w:rsidRPr="00194C0B" w:rsidRDefault="00ED5E88" w:rsidP="00194C0B">
      <w:r>
        <w:separator/>
      </w:r>
    </w:p>
    <w:p w14:paraId="01605E89" w14:textId="77777777" w:rsidR="00ED5E88" w:rsidRDefault="00ED5E88"/>
  </w:endnote>
  <w:endnote w:type="continuationSeparator" w:id="0">
    <w:p w14:paraId="42E8E951" w14:textId="77777777" w:rsidR="00ED5E88" w:rsidRPr="00194C0B" w:rsidRDefault="00ED5E88" w:rsidP="00194C0B">
      <w:r>
        <w:continuationSeparator/>
      </w:r>
    </w:p>
    <w:p w14:paraId="7C4B9AFE" w14:textId="77777777" w:rsidR="00ED5E88" w:rsidRDefault="00ED5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F015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3978E4F" w14:textId="11D84865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00BBA">
          <w:rPr>
            <w:noProof/>
          </w:rPr>
          <w:t>1</w:t>
        </w:r>
        <w:r w:rsidR="00CE254D" w:rsidRPr="00194C0B">
          <w:fldChar w:fldCharType="end"/>
        </w:r>
      </w:p>
    </w:sdtContent>
  </w:sdt>
  <w:p w14:paraId="383B292B" w14:textId="77777777" w:rsidR="002E482D" w:rsidRDefault="002E482D" w:rsidP="00194C0B"/>
  <w:p w14:paraId="50A72080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F2771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7991A" w14:textId="77777777" w:rsidR="00ED5E88" w:rsidRPr="00194C0B" w:rsidRDefault="00ED5E88" w:rsidP="00194C0B">
      <w:r>
        <w:separator/>
      </w:r>
    </w:p>
    <w:p w14:paraId="78996211" w14:textId="77777777" w:rsidR="00ED5E88" w:rsidRDefault="00ED5E88"/>
  </w:footnote>
  <w:footnote w:type="continuationSeparator" w:id="0">
    <w:p w14:paraId="4B84BB39" w14:textId="77777777" w:rsidR="00ED5E88" w:rsidRPr="00194C0B" w:rsidRDefault="00ED5E88" w:rsidP="00194C0B">
      <w:r>
        <w:continuationSeparator/>
      </w:r>
    </w:p>
    <w:p w14:paraId="3E0F4E14" w14:textId="77777777" w:rsidR="00ED5E88" w:rsidRDefault="00ED5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3E31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1DEC" w14:textId="77777777" w:rsidR="009A02E7" w:rsidRPr="00194C0B" w:rsidRDefault="009A02E7" w:rsidP="00194C0B"/>
  <w:p w14:paraId="1CE9AE38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9CCF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807F3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51D55"/>
    <w:rsid w:val="00D74A8C"/>
    <w:rsid w:val="00D75EBD"/>
    <w:rsid w:val="00D925E1"/>
    <w:rsid w:val="00DB5A73"/>
    <w:rsid w:val="00DD541D"/>
    <w:rsid w:val="00DF1033"/>
    <w:rsid w:val="00E00BBA"/>
    <w:rsid w:val="00E3774C"/>
    <w:rsid w:val="00E510BF"/>
    <w:rsid w:val="00E524EF"/>
    <w:rsid w:val="00E66C1C"/>
    <w:rsid w:val="00E80523"/>
    <w:rsid w:val="00EA39BA"/>
    <w:rsid w:val="00ED5E88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E9BB3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51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51D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D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51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D5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C0A3-BDF5-4B9C-8725-EC1EF350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2014-09-09T07:04:00Z</dcterms:created>
  <dcterms:modified xsi:type="dcterms:W3CDTF">2017-07-25T12:41:00Z</dcterms:modified>
</cp:coreProperties>
</file>